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9C2D" w14:textId="77777777" w:rsidR="00AC440E" w:rsidRPr="00844D8C" w:rsidRDefault="00000000">
      <w:pPr>
        <w:spacing w:after="20"/>
        <w:rPr>
          <w:lang w:val="en-US"/>
        </w:rPr>
      </w:pPr>
      <w:r>
        <w:rPr>
          <w:b/>
          <w:bCs/>
          <w:color w:val="243447"/>
          <w:sz w:val="40"/>
          <w:szCs w:val="40"/>
        </w:rPr>
        <w:t>Никита</w:t>
      </w:r>
      <w:r w:rsidRPr="00844D8C">
        <w:rPr>
          <w:b/>
          <w:bCs/>
          <w:color w:val="243447"/>
          <w:sz w:val="40"/>
          <w:szCs w:val="40"/>
          <w:lang w:val="en-US"/>
        </w:rPr>
        <w:t xml:space="preserve"> </w:t>
      </w:r>
      <w:r>
        <w:rPr>
          <w:b/>
          <w:bCs/>
          <w:color w:val="243447"/>
          <w:sz w:val="40"/>
          <w:szCs w:val="40"/>
        </w:rPr>
        <w:t>Дульский</w:t>
      </w:r>
    </w:p>
    <w:p w14:paraId="481857DB" w14:textId="77777777" w:rsidR="00AC440E" w:rsidRPr="00844D8C" w:rsidRDefault="00000000">
      <w:pPr>
        <w:spacing w:after="120"/>
        <w:rPr>
          <w:lang w:val="en-US"/>
        </w:rPr>
      </w:pPr>
      <w:r w:rsidRPr="00844D8C">
        <w:rPr>
          <w:color w:val="5E6B7A"/>
          <w:sz w:val="24"/>
          <w:szCs w:val="24"/>
          <w:lang w:val="en-US"/>
        </w:rPr>
        <w:t>Senior Product Designer · UX/UI</w:t>
      </w:r>
    </w:p>
    <w:p w14:paraId="68EF451F" w14:textId="77777777" w:rsidR="00AC440E" w:rsidRDefault="00000000">
      <w:pPr>
        <w:spacing w:after="20"/>
      </w:pPr>
      <w:r>
        <w:rPr>
          <w:sz w:val="18"/>
          <w:szCs w:val="18"/>
        </w:rPr>
        <w:t>Архангельск, Россия</w:t>
      </w:r>
      <w:r>
        <w:rPr>
          <w:color w:val="5E6B7A"/>
          <w:sz w:val="18"/>
          <w:szCs w:val="18"/>
        </w:rPr>
        <w:t xml:space="preserve">   ·   </w:t>
      </w:r>
      <w:hyperlink r:id="rId5" w:history="1">
        <w:r>
          <w:rPr>
            <w:color w:val="243447"/>
            <w:sz w:val="18"/>
            <w:szCs w:val="18"/>
          </w:rPr>
          <w:t>kit.nikita@outlook.com</w:t>
        </w:r>
      </w:hyperlink>
      <w:r>
        <w:rPr>
          <w:color w:val="5E6B7A"/>
          <w:sz w:val="18"/>
          <w:szCs w:val="18"/>
        </w:rPr>
        <w:t xml:space="preserve">   ·   </w:t>
      </w:r>
      <w:r>
        <w:rPr>
          <w:sz w:val="18"/>
          <w:szCs w:val="18"/>
        </w:rPr>
        <w:t>Английский: C1</w:t>
      </w:r>
    </w:p>
    <w:p w14:paraId="3E3BAAED" w14:textId="4F2B9944" w:rsidR="00AC440E" w:rsidRPr="00844D8C" w:rsidRDefault="00000000">
      <w:pPr>
        <w:pBdr>
          <w:bottom w:val="single" w:sz="6" w:space="6" w:color="C9D1D9"/>
        </w:pBdr>
        <w:spacing w:after="60"/>
      </w:pPr>
      <w:r>
        <w:rPr>
          <w:sz w:val="18"/>
          <w:szCs w:val="18"/>
        </w:rPr>
        <w:t xml:space="preserve">Портфолио: </w:t>
      </w:r>
      <w:r w:rsidR="00844D8C" w:rsidRPr="00844D8C">
        <w:rPr>
          <w:color w:val="B0392E"/>
          <w:sz w:val="18"/>
          <w:szCs w:val="18"/>
        </w:rPr>
        <w:t>https://kit-design.ru/</w:t>
      </w:r>
      <w:r>
        <w:rPr>
          <w:color w:val="5E6B7A"/>
          <w:sz w:val="18"/>
          <w:szCs w:val="18"/>
        </w:rPr>
        <w:t xml:space="preserve">·   </w:t>
      </w:r>
      <w:r>
        <w:rPr>
          <w:sz w:val="18"/>
          <w:szCs w:val="18"/>
        </w:rPr>
        <w:t xml:space="preserve">Telegram: </w:t>
      </w:r>
      <w:r w:rsidR="00844D8C" w:rsidRPr="00844D8C">
        <w:rPr>
          <w:color w:val="B0392E"/>
          <w:sz w:val="18"/>
          <w:szCs w:val="18"/>
        </w:rPr>
        <w:t>@</w:t>
      </w:r>
      <w:r w:rsidR="00844D8C">
        <w:rPr>
          <w:color w:val="B0392E"/>
          <w:sz w:val="18"/>
          <w:szCs w:val="18"/>
          <w:lang w:val="en-US"/>
        </w:rPr>
        <w:t>kitoslav</w:t>
      </w:r>
    </w:p>
    <w:p w14:paraId="121918D2" w14:textId="77777777" w:rsidR="00AC440E" w:rsidRDefault="00000000">
      <w:pPr>
        <w:pBdr>
          <w:bottom w:val="single" w:sz="6" w:space="4" w:color="C9D1D9"/>
        </w:pBdr>
        <w:spacing w:before="300" w:after="120"/>
      </w:pPr>
      <w:r>
        <w:rPr>
          <w:b/>
          <w:bCs/>
          <w:color w:val="243447"/>
          <w:spacing w:val="20"/>
          <w:sz w:val="23"/>
          <w:szCs w:val="23"/>
        </w:rPr>
        <w:t>ПРОФИЛЬ</w:t>
      </w:r>
    </w:p>
    <w:p w14:paraId="67D9F825" w14:textId="77777777" w:rsidR="00AC440E" w:rsidRDefault="00000000">
      <w:pPr>
        <w:spacing w:after="100" w:line="276" w:lineRule="auto"/>
      </w:pPr>
      <w:r>
        <w:t>Продуктовый дизайнер с опытом более 10 лет. Работаю с интерфейсами разного масштаба и сложности, от мобильных приложений до больших корпоративных систем. Среди клиентов американские телеком-операторы и российские B2B-компании.</w:t>
      </w:r>
    </w:p>
    <w:p w14:paraId="301184B3" w14:textId="77777777" w:rsidR="00AC440E" w:rsidRDefault="00000000">
      <w:pPr>
        <w:spacing w:after="100" w:line="276" w:lineRule="auto"/>
      </w:pPr>
      <w:r>
        <w:t>Опираюсь на исследования и данные: провожу пользовательские интервью, проверяю гипотезы, запускаю A/B-тесты. Поддерживаю и развиваю дизайн-системы, использую AI для ускорения работы, делаю интерактивные прототипы и анимацию. Привык к плотной работе в связке с разработчиками, продакт-менеджерами и тестировщиками.</w:t>
      </w:r>
    </w:p>
    <w:p w14:paraId="2B1C9807" w14:textId="77777777" w:rsidR="00AC440E" w:rsidRDefault="00000000">
      <w:pPr>
        <w:spacing w:after="40" w:line="276" w:lineRule="auto"/>
      </w:pPr>
      <w:r>
        <w:t>Английский на уровне C1: свободно работаю в международных командах и веду коммуникацию с заказчиками.</w:t>
      </w:r>
    </w:p>
    <w:p w14:paraId="03010596" w14:textId="77777777" w:rsidR="00AC440E" w:rsidRPr="00844D8C" w:rsidRDefault="00000000">
      <w:pPr>
        <w:pBdr>
          <w:bottom w:val="single" w:sz="6" w:space="4" w:color="C9D1D9"/>
        </w:pBdr>
        <w:spacing w:before="300" w:after="120"/>
        <w:rPr>
          <w:lang w:val="en-US"/>
        </w:rPr>
      </w:pPr>
      <w:r>
        <w:rPr>
          <w:b/>
          <w:bCs/>
          <w:color w:val="243447"/>
          <w:spacing w:val="20"/>
          <w:sz w:val="23"/>
          <w:szCs w:val="23"/>
        </w:rPr>
        <w:t>ОПЫТ</w:t>
      </w:r>
      <w:r w:rsidRPr="00844D8C">
        <w:rPr>
          <w:b/>
          <w:bCs/>
          <w:color w:val="243447"/>
          <w:spacing w:val="20"/>
          <w:sz w:val="23"/>
          <w:szCs w:val="23"/>
          <w:lang w:val="en-US"/>
        </w:rPr>
        <w:t xml:space="preserve"> </w:t>
      </w:r>
      <w:r>
        <w:rPr>
          <w:b/>
          <w:bCs/>
          <w:color w:val="243447"/>
          <w:spacing w:val="20"/>
          <w:sz w:val="23"/>
          <w:szCs w:val="23"/>
        </w:rPr>
        <w:t>РАБОТЫ</w:t>
      </w:r>
    </w:p>
    <w:p w14:paraId="593FF214" w14:textId="77777777" w:rsidR="00AC440E" w:rsidRPr="00844D8C" w:rsidRDefault="00000000">
      <w:pPr>
        <w:tabs>
          <w:tab w:val="right" w:pos="9746"/>
        </w:tabs>
        <w:spacing w:before="160"/>
        <w:rPr>
          <w:lang w:val="en-US"/>
        </w:rPr>
      </w:pPr>
      <w:r w:rsidRPr="00844D8C">
        <w:rPr>
          <w:b/>
          <w:bCs/>
          <w:sz w:val="22"/>
          <w:szCs w:val="22"/>
          <w:lang w:val="en-US"/>
        </w:rPr>
        <w:t>Just Slide Media</w:t>
      </w:r>
      <w:r w:rsidRPr="00844D8C">
        <w:rPr>
          <w:color w:val="5E6B7A"/>
          <w:sz w:val="19"/>
          <w:szCs w:val="19"/>
          <w:lang w:val="en-US"/>
        </w:rPr>
        <w:tab/>
        <w:t>2021–2026</w:t>
      </w:r>
    </w:p>
    <w:p w14:paraId="0536D804" w14:textId="77777777" w:rsidR="00AC440E" w:rsidRDefault="00000000">
      <w:pPr>
        <w:spacing w:after="60"/>
      </w:pPr>
      <w:r>
        <w:rPr>
          <w:i/>
          <w:iCs/>
          <w:color w:val="5E6B7A"/>
          <w:sz w:val="19"/>
          <w:szCs w:val="19"/>
        </w:rPr>
        <w:t>Senior Product Designer · продукты для телеком-операторов из США и российских B2B-компаний</w:t>
      </w:r>
    </w:p>
    <w:p w14:paraId="2409C767" w14:textId="77777777" w:rsidR="00AC440E" w:rsidRDefault="00000000">
      <w:pPr>
        <w:spacing w:before="120" w:after="40"/>
      </w:pPr>
      <w:r>
        <w:rPr>
          <w:b/>
          <w:bCs/>
          <w:color w:val="243447"/>
        </w:rPr>
        <w:t>Boost Mobile</w:t>
      </w:r>
      <w:r>
        <w:rPr>
          <w:i/>
          <w:iCs/>
          <w:color w:val="5E6B7A"/>
          <w:sz w:val="18"/>
          <w:szCs w:val="18"/>
        </w:rPr>
        <w:t xml:space="preserve">  телеком-оператор, компания из S&amp;P 500</w:t>
      </w:r>
    </w:p>
    <w:p w14:paraId="26338BDE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Создание и развитие мобильной дизайн-системы и дизайн продуктов экосистемы оператора (приложение Boost One).</w:t>
      </w:r>
    </w:p>
    <w:p w14:paraId="22898823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Цифровой банк Omnimoney: конкурентный анализ, CJM, wireframing, дизайн-система и UI, интерактивные прототипы в Figma и InVision.</w:t>
      </w:r>
    </w:p>
    <w:p w14:paraId="11385AF1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Веб-платформа DOP (Digital Operator Platform): проектирование user flow и адаптивного интерфейса, оптимизация чекаута и лендингов для роста конверсии.</w:t>
      </w:r>
    </w:p>
    <w:p w14:paraId="3A059A2E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Работа с веб-аналитикой: настройка целей, анализ воронки, кастомные отчёты, поиск и устранение ошибок.</w:t>
      </w:r>
    </w:p>
    <w:p w14:paraId="03F8AD42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Руководство командой дизайнеров и тестировщиков, юзабилити- и A/B-тестирование.</w:t>
      </w:r>
    </w:p>
    <w:p w14:paraId="761B6895" w14:textId="77777777" w:rsidR="00AC440E" w:rsidRPr="00844D8C" w:rsidRDefault="00000000">
      <w:pPr>
        <w:spacing w:before="120" w:after="40"/>
        <w:rPr>
          <w:lang w:val="en-US"/>
        </w:rPr>
      </w:pPr>
      <w:r w:rsidRPr="00844D8C">
        <w:rPr>
          <w:b/>
          <w:bCs/>
          <w:color w:val="243447"/>
          <w:lang w:val="en-US"/>
        </w:rPr>
        <w:t>MobileX Self-Service Platform</w:t>
      </w:r>
      <w:r w:rsidRPr="00844D8C">
        <w:rPr>
          <w:i/>
          <w:iCs/>
          <w:color w:val="5E6B7A"/>
          <w:sz w:val="18"/>
          <w:szCs w:val="18"/>
          <w:lang w:val="en-US"/>
        </w:rPr>
        <w:t xml:space="preserve">  </w:t>
      </w:r>
      <w:r>
        <w:rPr>
          <w:i/>
          <w:iCs/>
          <w:color w:val="5E6B7A"/>
          <w:sz w:val="18"/>
          <w:szCs w:val="18"/>
        </w:rPr>
        <w:t>веб</w:t>
      </w:r>
      <w:r w:rsidRPr="00844D8C">
        <w:rPr>
          <w:i/>
          <w:iCs/>
          <w:color w:val="5E6B7A"/>
          <w:sz w:val="18"/>
          <w:szCs w:val="18"/>
          <w:lang w:val="en-US"/>
        </w:rPr>
        <w:t xml:space="preserve"> </w:t>
      </w:r>
      <w:r>
        <w:rPr>
          <w:i/>
          <w:iCs/>
          <w:color w:val="5E6B7A"/>
          <w:sz w:val="18"/>
          <w:szCs w:val="18"/>
        </w:rPr>
        <w:t>и</w:t>
      </w:r>
      <w:r w:rsidRPr="00844D8C">
        <w:rPr>
          <w:i/>
          <w:iCs/>
          <w:color w:val="5E6B7A"/>
          <w:sz w:val="18"/>
          <w:szCs w:val="18"/>
          <w:lang w:val="en-US"/>
        </w:rPr>
        <w:t xml:space="preserve"> </w:t>
      </w:r>
      <w:r>
        <w:rPr>
          <w:i/>
          <w:iCs/>
          <w:color w:val="5E6B7A"/>
          <w:sz w:val="18"/>
          <w:szCs w:val="18"/>
        </w:rPr>
        <w:t>мобильная</w:t>
      </w:r>
      <w:r w:rsidRPr="00844D8C">
        <w:rPr>
          <w:i/>
          <w:iCs/>
          <w:color w:val="5E6B7A"/>
          <w:sz w:val="18"/>
          <w:szCs w:val="18"/>
          <w:lang w:val="en-US"/>
        </w:rPr>
        <w:t xml:space="preserve"> </w:t>
      </w:r>
      <w:r>
        <w:rPr>
          <w:i/>
          <w:iCs/>
          <w:color w:val="5E6B7A"/>
          <w:sz w:val="18"/>
          <w:szCs w:val="18"/>
        </w:rPr>
        <w:t>платформа</w:t>
      </w:r>
      <w:r w:rsidRPr="00844D8C">
        <w:rPr>
          <w:i/>
          <w:iCs/>
          <w:color w:val="5E6B7A"/>
          <w:sz w:val="18"/>
          <w:szCs w:val="18"/>
          <w:lang w:val="en-US"/>
        </w:rPr>
        <w:t>, 2024–2025</w:t>
      </w:r>
    </w:p>
    <w:p w14:paraId="14881165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Пользовательские интервью и анализ рынка для выявления ключевых потребностей клиентов.</w:t>
      </w:r>
    </w:p>
    <w:p w14:paraId="43100D82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Интерфейс управления тарифами, пополнения счёта и контроля расходов, адаптивный под десктоп и мобильные.</w:t>
      </w:r>
    </w:p>
    <w:p w14:paraId="59E30872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Интерактивное прототипирование, пользовательское тестирование и развитие компонентов дизайн-системы.</w:t>
      </w:r>
    </w:p>
    <w:p w14:paraId="75C7DD8B" w14:textId="77777777" w:rsidR="00AC440E" w:rsidRDefault="00000000">
      <w:pPr>
        <w:spacing w:before="120" w:after="40"/>
      </w:pPr>
      <w:r>
        <w:rPr>
          <w:b/>
          <w:bCs/>
          <w:color w:val="243447"/>
        </w:rPr>
        <w:t>Lyca Mobile</w:t>
      </w:r>
      <w:r>
        <w:rPr>
          <w:i/>
          <w:iCs/>
          <w:color w:val="5E6B7A"/>
          <w:sz w:val="18"/>
          <w:szCs w:val="18"/>
        </w:rPr>
        <w:t xml:space="preserve">  редизайн приложения международного оператора, 2025</w:t>
      </w:r>
    </w:p>
    <w:p w14:paraId="0F8B1F6D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Аудит интерфейса и выявление проблемных зон.</w:t>
      </w:r>
    </w:p>
    <w:p w14:paraId="67414ADF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Перепроектирование ключевых потоков: пополнение счёта, покупка пакетов, настройка услуг.</w:t>
      </w:r>
    </w:p>
    <w:p w14:paraId="4EE248A5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Новый визуальный язык, обновление дизайн-системы, анимированные прототипы и подготовка спецификаций для разработки.</w:t>
      </w:r>
    </w:p>
    <w:p w14:paraId="5A09B08A" w14:textId="77777777" w:rsidR="00AC440E" w:rsidRDefault="00000000">
      <w:pPr>
        <w:spacing w:before="120" w:after="40"/>
      </w:pPr>
      <w:r>
        <w:rPr>
          <w:b/>
          <w:bCs/>
          <w:color w:val="243447"/>
        </w:rPr>
        <w:t>Eazewell</w:t>
      </w:r>
      <w:r>
        <w:rPr>
          <w:i/>
          <w:iCs/>
          <w:color w:val="5E6B7A"/>
          <w:sz w:val="18"/>
          <w:szCs w:val="18"/>
        </w:rPr>
        <w:t xml:space="preserve">  финтех-сервис управления финансами для старшего поколения</w:t>
      </w:r>
    </w:p>
    <w:p w14:paraId="40C68CBA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Проектирование доступного и понятного интерфейса с учётом потребностей пользователей старшего возраста.</w:t>
      </w:r>
    </w:p>
    <w:p w14:paraId="1C11994F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Пользовательские сценарии, проработка ключевых потоков, интерактивные прототипы и UI в Figma.</w:t>
      </w:r>
    </w:p>
    <w:p w14:paraId="6A332817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Создание и развитие дизайн-системы продукта.</w:t>
      </w:r>
    </w:p>
    <w:p w14:paraId="4795E3A1" w14:textId="77777777" w:rsidR="00AC440E" w:rsidRDefault="00000000">
      <w:pPr>
        <w:spacing w:before="120" w:after="40"/>
      </w:pPr>
      <w:r>
        <w:rPr>
          <w:b/>
          <w:bCs/>
          <w:color w:val="243447"/>
        </w:rPr>
        <w:t>Моушн-дизайн</w:t>
      </w:r>
      <w:r>
        <w:rPr>
          <w:i/>
          <w:iCs/>
          <w:color w:val="5E6B7A"/>
          <w:sz w:val="18"/>
          <w:szCs w:val="18"/>
        </w:rPr>
        <w:t xml:space="preserve">  по проектам компании</w:t>
      </w:r>
    </w:p>
    <w:p w14:paraId="5C4A7932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Анимация интерфейсов, инфографики и схем, рекламные ролики, монтаж и графика для видеоматериалов.</w:t>
      </w:r>
    </w:p>
    <w:p w14:paraId="64D2CFA1" w14:textId="77777777" w:rsidR="00844D8C" w:rsidRDefault="00844D8C">
      <w:pPr>
        <w:tabs>
          <w:tab w:val="right" w:pos="9746"/>
        </w:tabs>
        <w:spacing w:before="160"/>
        <w:rPr>
          <w:b/>
          <w:bCs/>
          <w:sz w:val="22"/>
          <w:szCs w:val="22"/>
          <w:lang w:val="en-US"/>
        </w:rPr>
      </w:pPr>
    </w:p>
    <w:p w14:paraId="3018479C" w14:textId="7757227B" w:rsidR="00AC440E" w:rsidRPr="00844D8C" w:rsidRDefault="00000000">
      <w:pPr>
        <w:tabs>
          <w:tab w:val="right" w:pos="9746"/>
        </w:tabs>
        <w:spacing w:before="160"/>
        <w:rPr>
          <w:lang w:val="en-US"/>
        </w:rPr>
      </w:pPr>
      <w:r w:rsidRPr="00844D8C">
        <w:rPr>
          <w:b/>
          <w:bCs/>
          <w:sz w:val="22"/>
          <w:szCs w:val="22"/>
          <w:lang w:val="en-US"/>
        </w:rPr>
        <w:lastRenderedPageBreak/>
        <w:t>BTC Solutions</w:t>
      </w:r>
      <w:r w:rsidRPr="00844D8C">
        <w:rPr>
          <w:color w:val="5E6B7A"/>
          <w:sz w:val="19"/>
          <w:szCs w:val="19"/>
          <w:lang w:val="en-US"/>
        </w:rPr>
        <w:tab/>
        <w:t>2016–2021</w:t>
      </w:r>
    </w:p>
    <w:p w14:paraId="2E7FFA59" w14:textId="77777777" w:rsidR="00AC440E" w:rsidRPr="00844D8C" w:rsidRDefault="00000000">
      <w:pPr>
        <w:spacing w:after="60"/>
        <w:rPr>
          <w:lang w:val="en-US"/>
        </w:rPr>
      </w:pPr>
      <w:r w:rsidRPr="00844D8C">
        <w:rPr>
          <w:i/>
          <w:iCs/>
          <w:color w:val="5E6B7A"/>
          <w:sz w:val="19"/>
          <w:szCs w:val="19"/>
          <w:lang w:val="en-US"/>
        </w:rPr>
        <w:t>UI/UX Designer</w:t>
      </w:r>
    </w:p>
    <w:p w14:paraId="7EB3F787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Дизайн продуктов для web, iOS и Android.</w:t>
      </w:r>
    </w:p>
    <w:p w14:paraId="592BF605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Создание дизайн-систем и документации по работе с приложениями.</w:t>
      </w:r>
    </w:p>
    <w:p w14:paraId="068A00F3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UI-аудит и поиск решений по оптимизации интерфейсов.</w:t>
      </w:r>
    </w:p>
    <w:p w14:paraId="775329AA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Координация работы дизайнеров и разработчиков, ведение проектов.</w:t>
      </w:r>
    </w:p>
    <w:p w14:paraId="4C725239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Коммуникация с заказчиками и инвесторами, оформление презентаций.</w:t>
      </w:r>
    </w:p>
    <w:p w14:paraId="58C92B19" w14:textId="77777777" w:rsidR="00AC440E" w:rsidRDefault="00000000">
      <w:pPr>
        <w:pStyle w:val="a4"/>
        <w:numPr>
          <w:ilvl w:val="0"/>
          <w:numId w:val="2"/>
        </w:numPr>
        <w:spacing w:after="30" w:line="264" w:lineRule="auto"/>
      </w:pPr>
      <w:r>
        <w:rPr>
          <w:sz w:val="19"/>
          <w:szCs w:val="19"/>
        </w:rPr>
        <w:t>Разработка пользовательских персон, сценариев использования и логики взаимодействия.</w:t>
      </w:r>
    </w:p>
    <w:p w14:paraId="3887487B" w14:textId="77777777" w:rsidR="00AC440E" w:rsidRDefault="00000000">
      <w:pPr>
        <w:pBdr>
          <w:bottom w:val="single" w:sz="6" w:space="4" w:color="C9D1D9"/>
        </w:pBdr>
        <w:spacing w:before="300" w:after="120"/>
      </w:pPr>
      <w:r>
        <w:rPr>
          <w:b/>
          <w:bCs/>
          <w:color w:val="243447"/>
          <w:spacing w:val="20"/>
          <w:sz w:val="23"/>
          <w:szCs w:val="23"/>
        </w:rPr>
        <w:t>НАВЫКИ</w:t>
      </w:r>
    </w:p>
    <w:p w14:paraId="38F46DD3" w14:textId="77777777" w:rsidR="00AC440E" w:rsidRDefault="00000000">
      <w:pPr>
        <w:spacing w:after="60" w:line="264" w:lineRule="auto"/>
      </w:pPr>
      <w:r>
        <w:rPr>
          <w:b/>
          <w:bCs/>
          <w:sz w:val="19"/>
          <w:szCs w:val="19"/>
        </w:rPr>
        <w:t xml:space="preserve">Дизайн и прототипирование: </w:t>
      </w:r>
      <w:r>
        <w:rPr>
          <w:sz w:val="19"/>
          <w:szCs w:val="19"/>
        </w:rPr>
        <w:t>Figma, Sketch, Protopie</w:t>
      </w:r>
    </w:p>
    <w:p w14:paraId="14261B03" w14:textId="77777777" w:rsidR="00AC440E" w:rsidRPr="00844D8C" w:rsidRDefault="00000000">
      <w:pPr>
        <w:spacing w:after="60" w:line="264" w:lineRule="auto"/>
        <w:rPr>
          <w:lang w:val="en-US"/>
        </w:rPr>
      </w:pPr>
      <w:r w:rsidRPr="00844D8C">
        <w:rPr>
          <w:b/>
          <w:bCs/>
          <w:sz w:val="19"/>
          <w:szCs w:val="19"/>
          <w:lang w:val="en-US"/>
        </w:rPr>
        <w:t xml:space="preserve">No-code </w:t>
      </w:r>
      <w:r>
        <w:rPr>
          <w:b/>
          <w:bCs/>
          <w:sz w:val="19"/>
          <w:szCs w:val="19"/>
        </w:rPr>
        <w:t>и</w:t>
      </w:r>
      <w:r w:rsidRPr="00844D8C">
        <w:rPr>
          <w:b/>
          <w:bCs/>
          <w:sz w:val="19"/>
          <w:szCs w:val="19"/>
          <w:lang w:val="en-US"/>
        </w:rPr>
        <w:t xml:space="preserve"> </w:t>
      </w:r>
      <w:r>
        <w:rPr>
          <w:b/>
          <w:bCs/>
          <w:sz w:val="19"/>
          <w:szCs w:val="19"/>
        </w:rPr>
        <w:t>веб</w:t>
      </w:r>
      <w:r w:rsidRPr="00844D8C">
        <w:rPr>
          <w:b/>
          <w:bCs/>
          <w:sz w:val="19"/>
          <w:szCs w:val="19"/>
          <w:lang w:val="en-US"/>
        </w:rPr>
        <w:t xml:space="preserve">: </w:t>
      </w:r>
      <w:r w:rsidRPr="00844D8C">
        <w:rPr>
          <w:sz w:val="19"/>
          <w:szCs w:val="19"/>
          <w:lang w:val="en-US"/>
        </w:rPr>
        <w:t>Framer, Webflow</w:t>
      </w:r>
    </w:p>
    <w:p w14:paraId="14E6F006" w14:textId="77777777" w:rsidR="00AC440E" w:rsidRPr="00844D8C" w:rsidRDefault="00000000">
      <w:pPr>
        <w:spacing w:after="60" w:line="264" w:lineRule="auto"/>
        <w:rPr>
          <w:lang w:val="en-US"/>
        </w:rPr>
      </w:pPr>
      <w:r>
        <w:rPr>
          <w:b/>
          <w:bCs/>
          <w:sz w:val="19"/>
          <w:szCs w:val="19"/>
        </w:rPr>
        <w:t>Моушн</w:t>
      </w:r>
      <w:r w:rsidRPr="00844D8C">
        <w:rPr>
          <w:b/>
          <w:bCs/>
          <w:sz w:val="19"/>
          <w:szCs w:val="19"/>
          <w:lang w:val="en-US"/>
        </w:rPr>
        <w:t xml:space="preserve"> </w:t>
      </w:r>
      <w:r>
        <w:rPr>
          <w:b/>
          <w:bCs/>
          <w:sz w:val="19"/>
          <w:szCs w:val="19"/>
        </w:rPr>
        <w:t>и</w:t>
      </w:r>
      <w:r w:rsidRPr="00844D8C">
        <w:rPr>
          <w:b/>
          <w:bCs/>
          <w:sz w:val="19"/>
          <w:szCs w:val="19"/>
          <w:lang w:val="en-US"/>
        </w:rPr>
        <w:t xml:space="preserve"> </w:t>
      </w:r>
      <w:r>
        <w:rPr>
          <w:b/>
          <w:bCs/>
          <w:sz w:val="19"/>
          <w:szCs w:val="19"/>
        </w:rPr>
        <w:t>графика</w:t>
      </w:r>
      <w:r w:rsidRPr="00844D8C">
        <w:rPr>
          <w:b/>
          <w:bCs/>
          <w:sz w:val="19"/>
          <w:szCs w:val="19"/>
          <w:lang w:val="en-US"/>
        </w:rPr>
        <w:t xml:space="preserve">: </w:t>
      </w:r>
      <w:r w:rsidRPr="00844D8C">
        <w:rPr>
          <w:sz w:val="19"/>
          <w:szCs w:val="19"/>
          <w:lang w:val="en-US"/>
        </w:rPr>
        <w:t>Adobe After Effects, Photoshop, Illustrator</w:t>
      </w:r>
    </w:p>
    <w:p w14:paraId="7A92D6EA" w14:textId="77777777" w:rsidR="00AC440E" w:rsidRPr="00844D8C" w:rsidRDefault="00000000">
      <w:pPr>
        <w:spacing w:after="60" w:line="264" w:lineRule="auto"/>
        <w:rPr>
          <w:lang w:val="en-US"/>
        </w:rPr>
      </w:pPr>
      <w:r>
        <w:rPr>
          <w:b/>
          <w:bCs/>
          <w:sz w:val="19"/>
          <w:szCs w:val="19"/>
        </w:rPr>
        <w:t>Хендофф</w:t>
      </w:r>
      <w:r w:rsidRPr="00844D8C">
        <w:rPr>
          <w:b/>
          <w:bCs/>
          <w:sz w:val="19"/>
          <w:szCs w:val="19"/>
          <w:lang w:val="en-US"/>
        </w:rPr>
        <w:t xml:space="preserve"> </w:t>
      </w:r>
      <w:r>
        <w:rPr>
          <w:b/>
          <w:bCs/>
          <w:sz w:val="19"/>
          <w:szCs w:val="19"/>
        </w:rPr>
        <w:t>и</w:t>
      </w:r>
      <w:r w:rsidRPr="00844D8C">
        <w:rPr>
          <w:b/>
          <w:bCs/>
          <w:sz w:val="19"/>
          <w:szCs w:val="19"/>
          <w:lang w:val="en-US"/>
        </w:rPr>
        <w:t xml:space="preserve"> </w:t>
      </w:r>
      <w:r>
        <w:rPr>
          <w:b/>
          <w:bCs/>
          <w:sz w:val="19"/>
          <w:szCs w:val="19"/>
        </w:rPr>
        <w:t>командная</w:t>
      </w:r>
      <w:r w:rsidRPr="00844D8C">
        <w:rPr>
          <w:b/>
          <w:bCs/>
          <w:sz w:val="19"/>
          <w:szCs w:val="19"/>
          <w:lang w:val="en-US"/>
        </w:rPr>
        <w:t xml:space="preserve"> </w:t>
      </w:r>
      <w:r>
        <w:rPr>
          <w:b/>
          <w:bCs/>
          <w:sz w:val="19"/>
          <w:szCs w:val="19"/>
        </w:rPr>
        <w:t>работа</w:t>
      </w:r>
      <w:r w:rsidRPr="00844D8C">
        <w:rPr>
          <w:b/>
          <w:bCs/>
          <w:sz w:val="19"/>
          <w:szCs w:val="19"/>
          <w:lang w:val="en-US"/>
        </w:rPr>
        <w:t xml:space="preserve">: </w:t>
      </w:r>
      <w:r w:rsidRPr="00844D8C">
        <w:rPr>
          <w:sz w:val="19"/>
          <w:szCs w:val="19"/>
          <w:lang w:val="en-US"/>
        </w:rPr>
        <w:t>Zeplin, Jira, Confluence, Miro</w:t>
      </w:r>
    </w:p>
    <w:p w14:paraId="6E4BCCCF" w14:textId="77777777" w:rsidR="00AC440E" w:rsidRPr="00844D8C" w:rsidRDefault="00000000">
      <w:pPr>
        <w:spacing w:after="60" w:line="264" w:lineRule="auto"/>
        <w:rPr>
          <w:lang w:val="en-US"/>
        </w:rPr>
      </w:pPr>
      <w:r w:rsidRPr="00844D8C">
        <w:rPr>
          <w:b/>
          <w:bCs/>
          <w:sz w:val="19"/>
          <w:szCs w:val="19"/>
          <w:lang w:val="en-US"/>
        </w:rPr>
        <w:t xml:space="preserve">3D: </w:t>
      </w:r>
      <w:r w:rsidRPr="00844D8C">
        <w:rPr>
          <w:sz w:val="19"/>
          <w:szCs w:val="19"/>
          <w:lang w:val="en-US"/>
        </w:rPr>
        <w:t>Cinema 4D, Blender</w:t>
      </w:r>
    </w:p>
    <w:p w14:paraId="6CFD2080" w14:textId="77777777" w:rsidR="00AC440E" w:rsidRDefault="00000000">
      <w:pPr>
        <w:spacing w:after="60" w:line="264" w:lineRule="auto"/>
      </w:pPr>
      <w:r>
        <w:rPr>
          <w:b/>
          <w:bCs/>
          <w:sz w:val="19"/>
          <w:szCs w:val="19"/>
        </w:rPr>
        <w:t xml:space="preserve">Методологии: </w:t>
      </w:r>
      <w:r>
        <w:rPr>
          <w:sz w:val="19"/>
          <w:szCs w:val="19"/>
        </w:rPr>
        <w:t>дизайн-системы, пользовательские исследования, A/B- и юзабилити-тестирование, проектирование user flow и CJM</w:t>
      </w:r>
    </w:p>
    <w:p w14:paraId="45D4BFB7" w14:textId="77777777" w:rsidR="00AC440E" w:rsidRDefault="00000000">
      <w:pPr>
        <w:spacing w:after="60" w:line="264" w:lineRule="auto"/>
      </w:pPr>
      <w:r>
        <w:rPr>
          <w:b/>
          <w:bCs/>
          <w:sz w:val="19"/>
          <w:szCs w:val="19"/>
        </w:rPr>
        <w:t xml:space="preserve">AI в дизайне: </w:t>
      </w:r>
      <w:r>
        <w:rPr>
          <w:sz w:val="19"/>
          <w:szCs w:val="19"/>
        </w:rPr>
        <w:t>ускорение рутины, генерация и проработка концептов, прототипирование</w:t>
      </w:r>
    </w:p>
    <w:p w14:paraId="0DCBBB02" w14:textId="77777777" w:rsidR="00AC440E" w:rsidRDefault="00000000">
      <w:pPr>
        <w:pBdr>
          <w:bottom w:val="single" w:sz="6" w:space="4" w:color="C9D1D9"/>
        </w:pBdr>
        <w:spacing w:before="300" w:after="120"/>
      </w:pPr>
      <w:r>
        <w:rPr>
          <w:b/>
          <w:bCs/>
          <w:color w:val="243447"/>
          <w:spacing w:val="20"/>
          <w:sz w:val="23"/>
          <w:szCs w:val="23"/>
        </w:rPr>
        <w:t>ЯЗЫКИ</w:t>
      </w:r>
    </w:p>
    <w:p w14:paraId="5BD1E1F0" w14:textId="77777777" w:rsidR="00AC440E" w:rsidRDefault="00000000">
      <w:pPr>
        <w:spacing w:after="40" w:line="264" w:lineRule="auto"/>
      </w:pPr>
      <w:r>
        <w:rPr>
          <w:b/>
          <w:bCs/>
          <w:sz w:val="19"/>
          <w:szCs w:val="19"/>
        </w:rPr>
        <w:t xml:space="preserve">Русский: </w:t>
      </w:r>
      <w:r>
        <w:rPr>
          <w:sz w:val="19"/>
          <w:szCs w:val="19"/>
        </w:rPr>
        <w:t xml:space="preserve">родной        </w:t>
      </w:r>
      <w:r>
        <w:rPr>
          <w:b/>
          <w:bCs/>
          <w:sz w:val="19"/>
          <w:szCs w:val="19"/>
        </w:rPr>
        <w:t xml:space="preserve">Английский: </w:t>
      </w:r>
      <w:r>
        <w:rPr>
          <w:sz w:val="19"/>
          <w:szCs w:val="19"/>
        </w:rPr>
        <w:t>C1, продвинутый</w:t>
      </w:r>
    </w:p>
    <w:sectPr w:rsidR="00AC440E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429"/>
    <w:multiLevelType w:val="hybridMultilevel"/>
    <w:tmpl w:val="A8C655D6"/>
    <w:lvl w:ilvl="0" w:tplc="61FA3BDE">
      <w:start w:val="1"/>
      <w:numFmt w:val="bullet"/>
      <w:lvlText w:val="●"/>
      <w:lvlJc w:val="left"/>
      <w:pPr>
        <w:ind w:left="720" w:hanging="360"/>
      </w:pPr>
    </w:lvl>
    <w:lvl w:ilvl="1" w:tplc="31EA3C5A">
      <w:start w:val="1"/>
      <w:numFmt w:val="bullet"/>
      <w:lvlText w:val="○"/>
      <w:lvlJc w:val="left"/>
      <w:pPr>
        <w:ind w:left="1440" w:hanging="360"/>
      </w:pPr>
    </w:lvl>
    <w:lvl w:ilvl="2" w:tplc="BD3AD1E0">
      <w:start w:val="1"/>
      <w:numFmt w:val="bullet"/>
      <w:lvlText w:val="■"/>
      <w:lvlJc w:val="left"/>
      <w:pPr>
        <w:ind w:left="2160" w:hanging="360"/>
      </w:pPr>
    </w:lvl>
    <w:lvl w:ilvl="3" w:tplc="2DC89BF6">
      <w:start w:val="1"/>
      <w:numFmt w:val="bullet"/>
      <w:lvlText w:val="●"/>
      <w:lvlJc w:val="left"/>
      <w:pPr>
        <w:ind w:left="2880" w:hanging="360"/>
      </w:pPr>
    </w:lvl>
    <w:lvl w:ilvl="4" w:tplc="C2ACB206">
      <w:start w:val="1"/>
      <w:numFmt w:val="bullet"/>
      <w:lvlText w:val="○"/>
      <w:lvlJc w:val="left"/>
      <w:pPr>
        <w:ind w:left="3600" w:hanging="360"/>
      </w:pPr>
    </w:lvl>
    <w:lvl w:ilvl="5" w:tplc="FF62F862">
      <w:start w:val="1"/>
      <w:numFmt w:val="bullet"/>
      <w:lvlText w:val="■"/>
      <w:lvlJc w:val="left"/>
      <w:pPr>
        <w:ind w:left="4320" w:hanging="360"/>
      </w:pPr>
    </w:lvl>
    <w:lvl w:ilvl="6" w:tplc="916ECD4A">
      <w:start w:val="1"/>
      <w:numFmt w:val="bullet"/>
      <w:lvlText w:val="●"/>
      <w:lvlJc w:val="left"/>
      <w:pPr>
        <w:ind w:left="5040" w:hanging="360"/>
      </w:pPr>
    </w:lvl>
    <w:lvl w:ilvl="7" w:tplc="159ED17A">
      <w:start w:val="1"/>
      <w:numFmt w:val="bullet"/>
      <w:lvlText w:val="●"/>
      <w:lvlJc w:val="left"/>
      <w:pPr>
        <w:ind w:left="5760" w:hanging="360"/>
      </w:pPr>
    </w:lvl>
    <w:lvl w:ilvl="8" w:tplc="ECC028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D572253"/>
    <w:multiLevelType w:val="hybridMultilevel"/>
    <w:tmpl w:val="1B3AF572"/>
    <w:lvl w:ilvl="0" w:tplc="C0F4FC4C">
      <w:start w:val="1"/>
      <w:numFmt w:val="bullet"/>
      <w:lvlText w:val="•"/>
      <w:lvlJc w:val="left"/>
      <w:pPr>
        <w:ind w:left="320" w:hanging="200"/>
      </w:pPr>
      <w:rPr>
        <w:color w:val="243447"/>
      </w:rPr>
    </w:lvl>
    <w:lvl w:ilvl="1" w:tplc="84682DAA">
      <w:numFmt w:val="decimal"/>
      <w:lvlText w:val=""/>
      <w:lvlJc w:val="left"/>
    </w:lvl>
    <w:lvl w:ilvl="2" w:tplc="54023F4C">
      <w:numFmt w:val="decimal"/>
      <w:lvlText w:val=""/>
      <w:lvlJc w:val="left"/>
    </w:lvl>
    <w:lvl w:ilvl="3" w:tplc="D284B666">
      <w:numFmt w:val="decimal"/>
      <w:lvlText w:val=""/>
      <w:lvlJc w:val="left"/>
    </w:lvl>
    <w:lvl w:ilvl="4" w:tplc="087CC59A">
      <w:numFmt w:val="decimal"/>
      <w:lvlText w:val=""/>
      <w:lvlJc w:val="left"/>
    </w:lvl>
    <w:lvl w:ilvl="5" w:tplc="2F5C458E">
      <w:numFmt w:val="decimal"/>
      <w:lvlText w:val=""/>
      <w:lvlJc w:val="left"/>
    </w:lvl>
    <w:lvl w:ilvl="6" w:tplc="D39A5978">
      <w:numFmt w:val="decimal"/>
      <w:lvlText w:val=""/>
      <w:lvlJc w:val="left"/>
    </w:lvl>
    <w:lvl w:ilvl="7" w:tplc="A4283F48">
      <w:numFmt w:val="decimal"/>
      <w:lvlText w:val=""/>
      <w:lvlJc w:val="left"/>
    </w:lvl>
    <w:lvl w:ilvl="8" w:tplc="36E8E82E">
      <w:numFmt w:val="decimal"/>
      <w:lvlText w:val=""/>
      <w:lvlJc w:val="left"/>
    </w:lvl>
  </w:abstractNum>
  <w:num w:numId="1" w16cid:durableId="1958103354">
    <w:abstractNumId w:val="0"/>
    <w:lvlOverride w:ilvl="0">
      <w:startOverride w:val="1"/>
    </w:lvlOverride>
  </w:num>
  <w:num w:numId="2" w16cid:durableId="17749334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0E"/>
    <w:rsid w:val="00031A6A"/>
    <w:rsid w:val="00844D8C"/>
    <w:rsid w:val="00A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13B9"/>
  <w15:docId w15:val="{0E90443E-1DDF-4A17-AADF-89A59663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2B2B2B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t.nikit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 — Никита Дульский</dc:title>
  <dc:creator>Никита Дульский</dc:creator>
  <cp:lastModifiedBy>Kit Kit</cp:lastModifiedBy>
  <cp:revision>3</cp:revision>
  <dcterms:created xsi:type="dcterms:W3CDTF">2026-06-29T19:31:00Z</dcterms:created>
  <dcterms:modified xsi:type="dcterms:W3CDTF">2026-06-29T19:43:00Z</dcterms:modified>
</cp:coreProperties>
</file>